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EA2" w:rsidRPr="00384F43" w:rsidRDefault="00B71EA2" w:rsidP="00B71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tr-TR"/>
        </w:rPr>
      </w:pPr>
      <w:r w:rsidRPr="00384F43">
        <w:rPr>
          <w:rFonts w:ascii="Times New Roman" w:eastAsia="Times New Roman" w:hAnsi="Times New Roman" w:cs="Times New Roman"/>
          <w:b/>
          <w:bCs/>
          <w:color w:val="000080"/>
          <w:lang w:eastAsia="tr-TR"/>
        </w:rPr>
        <w:t>DERS TANIMI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ANNE-ÇOCUK SAĞLIĞI VE İLKYARDIM/OÖ102A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B71EA2" w:rsidRPr="00384F43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Adı: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A761A7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A761A7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OÖE324A Seçmeli-III (Erken Çocuklukta Duygusal Yeterlilik)</w:t>
                  </w:r>
                </w:p>
              </w:tc>
            </w:tr>
            <w:tr w:rsidR="00B71EA2" w:rsidRPr="00384F43" w:rsidTr="00384F43">
              <w:trPr>
                <w:trHeight w:val="513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Kredisi: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D57CE5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Ders </w:t>
                  </w:r>
                  <w:proofErr w:type="gramStart"/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AKTS :</w:t>
                  </w:r>
                  <w:proofErr w:type="gram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D57CE5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4</w:t>
                  </w:r>
                </w:p>
              </w:tc>
            </w:tr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Yarıyılı: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4F1387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Ders </w:t>
                  </w:r>
                  <w:proofErr w:type="gramStart"/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Türü 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D57CE5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D57CE5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Seçmeli</w:t>
                  </w:r>
                </w:p>
              </w:tc>
            </w:tr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DERS BİLGİLERİ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DİLİ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38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</w:t>
            </w:r>
            <w:r w:rsidR="00D57CE5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Türkçe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ELEMAN(LAR)I</w:t>
            </w:r>
          </w:p>
        </w:tc>
      </w:tr>
      <w:tr w:rsidR="00B71EA2" w:rsidRPr="00384F43" w:rsidTr="00384F4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D57CE5" w:rsidRPr="00D57CE5" w:rsidRDefault="00D57CE5" w:rsidP="00D57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71EA2" w:rsidRPr="00384F43" w:rsidRDefault="00CB15D7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Doç. </w:t>
            </w:r>
            <w:r w:rsidRPr="00D57CE5">
              <w:rPr>
                <w:rFonts w:ascii="Times New Roman" w:hAnsi="Times New Roman" w:cs="Times New Roman"/>
                <w:b/>
                <w:bCs/>
                <w:color w:val="000000"/>
              </w:rPr>
              <w:t>Dr. Ebru ERSAY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ELEMANI WEB SİTESİ/SİTELERİ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57CE5" w:rsidRPr="00D57CE5" w:rsidRDefault="00B71EA2" w:rsidP="00D57CE5">
            <w:pPr>
              <w:pStyle w:val="Default"/>
            </w:pPr>
            <w:r w:rsidRPr="00384F43">
              <w:rPr>
                <w:rFonts w:eastAsia="Times New Roman"/>
                <w:color w:val="505050"/>
                <w:lang w:eastAsia="tr-TR"/>
              </w:rPr>
              <w:t>  </w:t>
            </w:r>
          </w:p>
          <w:p w:rsidR="00B71EA2" w:rsidRPr="00384F43" w:rsidRDefault="00CB15D7" w:rsidP="0038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D57CE5">
              <w:rPr>
                <w:rFonts w:ascii="Times New Roman" w:hAnsi="Times New Roman" w:cs="Times New Roman"/>
                <w:b/>
                <w:bCs/>
                <w:color w:val="000000"/>
              </w:rPr>
              <w:t>http://websitem.gazi.edu.tr/site/eersay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ELEMANI E-POSTASI/E-POSTALARI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57CE5" w:rsidRPr="00D57CE5" w:rsidRDefault="00D57CE5" w:rsidP="00D57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046"/>
            </w:tblGrid>
            <w:tr w:rsidR="00D57CE5" w:rsidRPr="00D57CE5">
              <w:trPr>
                <w:trHeight w:val="98"/>
              </w:trPr>
              <w:tc>
                <w:tcPr>
                  <w:tcW w:w="0" w:type="auto"/>
                </w:tcPr>
                <w:p w:rsidR="00D57CE5" w:rsidRPr="004F1387" w:rsidRDefault="00D57CE5" w:rsidP="00D57CE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bookmarkStart w:id="0" w:name="_GoBack"/>
                  <w:r w:rsidRPr="004F1387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 xml:space="preserve"> </w:t>
                  </w:r>
                  <w:r w:rsidRPr="004F1387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 xml:space="preserve">eersay@gmail.com </w:t>
                  </w:r>
                </w:p>
              </w:tc>
            </w:tr>
            <w:bookmarkEnd w:id="0"/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ÖĞRENME ÇIKTILARI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EE5BE7" w:rsidRPr="00EE5BE7" w:rsidRDefault="00EE5BE7" w:rsidP="00EE5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585"/>
              <w:gridCol w:w="222"/>
            </w:tblGrid>
            <w:tr w:rsidR="00EE5BE7" w:rsidRPr="00EE5BE7" w:rsidTr="004F1387">
              <w:trPr>
                <w:trHeight w:val="247"/>
              </w:trPr>
              <w:tc>
                <w:tcPr>
                  <w:tcW w:w="0" w:type="auto"/>
                </w:tcPr>
                <w:p w:rsidR="00EE5BE7" w:rsidRPr="00EE5BE7" w:rsidRDefault="00EE5BE7" w:rsidP="00EE5BE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BE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EE5BE7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 xml:space="preserve">Erken çocuklukta duygusal yeterliliğin gelişimiyle ilgili temel kavramları bilir </w:t>
                  </w:r>
                </w:p>
              </w:tc>
              <w:tc>
                <w:tcPr>
                  <w:tcW w:w="0" w:type="auto"/>
                </w:tcPr>
                <w:p w:rsidR="00EE5BE7" w:rsidRPr="00EE5BE7" w:rsidRDefault="00EE5BE7" w:rsidP="00EE5BE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</w:p>
              </w:tc>
            </w:tr>
            <w:tr w:rsidR="00EE5BE7" w:rsidRPr="00EE5BE7" w:rsidTr="004F1387">
              <w:trPr>
                <w:trHeight w:val="247"/>
              </w:trPr>
              <w:tc>
                <w:tcPr>
                  <w:tcW w:w="0" w:type="auto"/>
                </w:tcPr>
                <w:p w:rsidR="00EE5BE7" w:rsidRPr="00EE5BE7" w:rsidRDefault="00EE5BE7" w:rsidP="00EE5BE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BE7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 xml:space="preserve">Erken çocuklukta duygu bilgisini anlar </w:t>
                  </w:r>
                </w:p>
              </w:tc>
              <w:tc>
                <w:tcPr>
                  <w:tcW w:w="0" w:type="auto"/>
                </w:tcPr>
                <w:p w:rsidR="00EE5BE7" w:rsidRPr="00EE5BE7" w:rsidRDefault="00EE5BE7" w:rsidP="00EE5BE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</w:p>
              </w:tc>
            </w:tr>
            <w:tr w:rsidR="00EE5BE7" w:rsidRPr="00EE5BE7" w:rsidTr="004F1387">
              <w:trPr>
                <w:trHeight w:val="109"/>
              </w:trPr>
              <w:tc>
                <w:tcPr>
                  <w:tcW w:w="0" w:type="auto"/>
                </w:tcPr>
                <w:p w:rsidR="00EE5BE7" w:rsidRPr="00EE5BE7" w:rsidRDefault="00EE5BE7" w:rsidP="00EE5BE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BE7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 xml:space="preserve">Erken çocuklukta duygu düzenlemesini bilir </w:t>
                  </w:r>
                </w:p>
              </w:tc>
              <w:tc>
                <w:tcPr>
                  <w:tcW w:w="0" w:type="auto"/>
                </w:tcPr>
                <w:p w:rsidR="00EE5BE7" w:rsidRPr="00EE5BE7" w:rsidRDefault="00EE5BE7" w:rsidP="00EE5BE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</w:p>
              </w:tc>
            </w:tr>
            <w:tr w:rsidR="00EE5BE7" w:rsidRPr="00EE5BE7" w:rsidTr="004F1387">
              <w:trPr>
                <w:trHeight w:val="109"/>
              </w:trPr>
              <w:tc>
                <w:tcPr>
                  <w:tcW w:w="0" w:type="auto"/>
                </w:tcPr>
                <w:p w:rsidR="00EE5BE7" w:rsidRPr="00EE5BE7" w:rsidRDefault="00EE5BE7" w:rsidP="00EE5BE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BE7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 xml:space="preserve">Erken çocuklukta empatiyi anlar </w:t>
                  </w:r>
                </w:p>
              </w:tc>
              <w:tc>
                <w:tcPr>
                  <w:tcW w:w="0" w:type="auto"/>
                </w:tcPr>
                <w:p w:rsidR="00EE5BE7" w:rsidRPr="00EE5BE7" w:rsidRDefault="00EE5BE7" w:rsidP="00EE5BE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</w:p>
              </w:tc>
            </w:tr>
            <w:tr w:rsidR="00EE5BE7" w:rsidRPr="00EE5BE7" w:rsidTr="004F1387">
              <w:trPr>
                <w:trHeight w:val="109"/>
              </w:trPr>
              <w:tc>
                <w:tcPr>
                  <w:tcW w:w="0" w:type="auto"/>
                </w:tcPr>
                <w:p w:rsidR="00EE5BE7" w:rsidRPr="00EE5BE7" w:rsidRDefault="00EE5BE7" w:rsidP="00EE5BE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BE7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 xml:space="preserve">Erken çocuklukta gönüllü yardım davranışını bilir </w:t>
                  </w:r>
                </w:p>
              </w:tc>
              <w:tc>
                <w:tcPr>
                  <w:tcW w:w="0" w:type="auto"/>
                </w:tcPr>
                <w:p w:rsidR="00EE5BE7" w:rsidRPr="00EE5BE7" w:rsidRDefault="00EE5BE7" w:rsidP="00EE5BE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</w:p>
              </w:tc>
            </w:tr>
            <w:tr w:rsidR="00EE5BE7" w:rsidRPr="00EE5BE7" w:rsidTr="004F1387">
              <w:trPr>
                <w:trHeight w:val="247"/>
              </w:trPr>
              <w:tc>
                <w:tcPr>
                  <w:tcW w:w="0" w:type="auto"/>
                </w:tcPr>
                <w:p w:rsidR="00EE5BE7" w:rsidRPr="00EE5BE7" w:rsidRDefault="00EE5BE7" w:rsidP="00EE5BE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BE7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 xml:space="preserve">Duygusal yeterliliğin gelişmesi için gereken şartları anlar </w:t>
                  </w:r>
                </w:p>
              </w:tc>
              <w:tc>
                <w:tcPr>
                  <w:tcW w:w="0" w:type="auto"/>
                </w:tcPr>
                <w:p w:rsidR="00EE5BE7" w:rsidRPr="00EE5BE7" w:rsidRDefault="00EE5BE7" w:rsidP="00EE5BE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</w:p>
              </w:tc>
            </w:tr>
            <w:tr w:rsidR="00EE5BE7" w:rsidRPr="00EE5BE7" w:rsidTr="004F1387">
              <w:trPr>
                <w:trHeight w:val="247"/>
              </w:trPr>
              <w:tc>
                <w:tcPr>
                  <w:tcW w:w="0" w:type="auto"/>
                </w:tcPr>
                <w:p w:rsidR="00EE5BE7" w:rsidRPr="00EE5BE7" w:rsidRDefault="00EE5BE7" w:rsidP="00EE5BE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BE7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 xml:space="preserve">Duygusal yeterliliği geliştirici etkinlik planlayabilir </w:t>
                  </w:r>
                </w:p>
              </w:tc>
              <w:tc>
                <w:tcPr>
                  <w:tcW w:w="0" w:type="auto"/>
                </w:tcPr>
                <w:p w:rsidR="00EE5BE7" w:rsidRPr="00EE5BE7" w:rsidRDefault="00EE5BE7" w:rsidP="00EE5BE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</w:p>
              </w:tc>
            </w:tr>
            <w:tr w:rsidR="00EE5BE7" w:rsidRPr="00EE5BE7" w:rsidTr="004F1387">
              <w:trPr>
                <w:trHeight w:val="247"/>
              </w:trPr>
              <w:tc>
                <w:tcPr>
                  <w:tcW w:w="0" w:type="auto"/>
                </w:tcPr>
                <w:p w:rsidR="00EE5BE7" w:rsidRPr="00EE5BE7" w:rsidRDefault="00EE5BE7" w:rsidP="00EE5BE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BE7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 xml:space="preserve">Duygusal yeterliliği destekleyici düzenlemeler planlayabilir </w:t>
                  </w:r>
                </w:p>
              </w:tc>
              <w:tc>
                <w:tcPr>
                  <w:tcW w:w="0" w:type="auto"/>
                </w:tcPr>
                <w:p w:rsidR="00EE5BE7" w:rsidRPr="00EE5BE7" w:rsidRDefault="00EE5BE7" w:rsidP="00EE5BE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</w:p>
              </w:tc>
            </w:tr>
          </w:tbl>
          <w:p w:rsidR="00B71EA2" w:rsidRPr="00384F43" w:rsidRDefault="00B71EA2" w:rsidP="00B71EA2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VERİLİŞ BİÇİMİ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D57CE5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5D04D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Bu ders sadece yüz yüze eğitim şeklinde yürütülmektedir.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4556BC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ÖNKOŞULLARI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455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</w:t>
            </w:r>
            <w:r w:rsidR="00D57CE5" w:rsidRPr="005D04D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Bu dersin önkoşulu </w:t>
            </w:r>
            <w:proofErr w:type="gramStart"/>
            <w:r w:rsidR="00D57CE5" w:rsidRPr="005D04D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yada</w:t>
            </w:r>
            <w:proofErr w:type="gramEnd"/>
            <w:r w:rsidR="00D57CE5" w:rsidRPr="005D04D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eş koşulu bulunmamaktadır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ÖNERİLEN DERSLER</w:t>
            </w:r>
          </w:p>
        </w:tc>
      </w:tr>
      <w:tr w:rsidR="00D57CE5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D57CE5" w:rsidRPr="005D04DC" w:rsidRDefault="00D57CE5" w:rsidP="00D57CE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5D04D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 Bu dersle ilişkili önerilen başka dersler bulunmamaktadır.</w:t>
            </w:r>
          </w:p>
        </w:tc>
      </w:tr>
      <w:tr w:rsidR="00D57CE5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08"/>
              <w:gridCol w:w="7094"/>
            </w:tblGrid>
            <w:tr w:rsidR="00D57CE5" w:rsidRPr="00384F43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57CE5" w:rsidRPr="00384F43" w:rsidRDefault="00D57CE5" w:rsidP="00D57C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--DERS İÇERİĞİ</w:t>
                  </w:r>
                </w:p>
              </w:tc>
            </w:tr>
            <w:tr w:rsidR="00D57CE5" w:rsidRPr="00384F43" w:rsidTr="004F1387">
              <w:trPr>
                <w:trHeight w:val="360"/>
              </w:trPr>
              <w:tc>
                <w:tcPr>
                  <w:tcW w:w="97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57CE5" w:rsidRPr="00384F43" w:rsidRDefault="00D57CE5" w:rsidP="00D57C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1. Hafta</w:t>
                  </w:r>
                </w:p>
              </w:tc>
              <w:tc>
                <w:tcPr>
                  <w:tcW w:w="403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D57CE5" w:rsidRPr="00D57CE5" w:rsidRDefault="00D57CE5" w:rsidP="00D57CE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D57CE5" w:rsidRPr="00384F43" w:rsidRDefault="00CB15D7" w:rsidP="00D57C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D57CE5">
                    <w:rPr>
                      <w:rFonts w:ascii="Times New Roman" w:hAnsi="Times New Roman" w:cs="Times New Roman"/>
                      <w:color w:val="000000"/>
                    </w:rPr>
                    <w:t>Ders planının incelenmesi</w:t>
                  </w:r>
                </w:p>
              </w:tc>
            </w:tr>
            <w:tr w:rsidR="00D57CE5" w:rsidRPr="00384F43" w:rsidTr="00906BF4">
              <w:trPr>
                <w:trHeight w:val="602"/>
              </w:trPr>
              <w:tc>
                <w:tcPr>
                  <w:tcW w:w="97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57CE5" w:rsidRPr="00384F43" w:rsidRDefault="00D57CE5" w:rsidP="00D57C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lastRenderedPageBreak/>
                    <w:t>2. Hafta</w:t>
                  </w:r>
                </w:p>
              </w:tc>
              <w:tc>
                <w:tcPr>
                  <w:tcW w:w="403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D57CE5" w:rsidRPr="00384F43" w:rsidRDefault="00CB15D7" w:rsidP="00D57C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t>Erken çocuklukta duygusal yeterlilik nedir</w:t>
                  </w:r>
                </w:p>
              </w:tc>
            </w:tr>
            <w:tr w:rsidR="00D57CE5" w:rsidRPr="00384F43" w:rsidTr="004F1387">
              <w:trPr>
                <w:trHeight w:val="360"/>
              </w:trPr>
              <w:tc>
                <w:tcPr>
                  <w:tcW w:w="97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57CE5" w:rsidRPr="00384F43" w:rsidRDefault="00D57CE5" w:rsidP="00D57C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3. Hafta</w:t>
                  </w:r>
                </w:p>
              </w:tc>
              <w:tc>
                <w:tcPr>
                  <w:tcW w:w="403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D57CE5" w:rsidRPr="00384F43" w:rsidRDefault="00CB15D7" w:rsidP="00D57C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t>Erken çocuklukta duygusal yeterliliğin gelişimiyle ilgili temel kavramlar</w:t>
                  </w:r>
                </w:p>
              </w:tc>
            </w:tr>
            <w:tr w:rsidR="00D57CE5" w:rsidRPr="00384F43" w:rsidTr="004F1387">
              <w:trPr>
                <w:trHeight w:val="360"/>
              </w:trPr>
              <w:tc>
                <w:tcPr>
                  <w:tcW w:w="97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57CE5" w:rsidRPr="00384F43" w:rsidRDefault="00D57CE5" w:rsidP="00D57C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4. Hafta</w:t>
                  </w:r>
                </w:p>
              </w:tc>
              <w:tc>
                <w:tcPr>
                  <w:tcW w:w="403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D57CE5" w:rsidRPr="00384F43" w:rsidRDefault="00CB15D7" w:rsidP="00D57C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t>Duygu bilgisi</w:t>
                  </w:r>
                </w:p>
              </w:tc>
            </w:tr>
            <w:tr w:rsidR="00D57CE5" w:rsidRPr="00384F43" w:rsidTr="004F1387">
              <w:trPr>
                <w:trHeight w:val="360"/>
              </w:trPr>
              <w:tc>
                <w:tcPr>
                  <w:tcW w:w="97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57CE5" w:rsidRPr="00384F43" w:rsidRDefault="00D57CE5" w:rsidP="00D57C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5. Hafta</w:t>
                  </w:r>
                </w:p>
              </w:tc>
              <w:tc>
                <w:tcPr>
                  <w:tcW w:w="403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D57CE5" w:rsidRPr="00384F43" w:rsidRDefault="00CB15D7" w:rsidP="00D57C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t>Duygu bilgisi</w:t>
                  </w:r>
                </w:p>
              </w:tc>
            </w:tr>
            <w:tr w:rsidR="00D57CE5" w:rsidRPr="00384F43" w:rsidTr="004F1387">
              <w:trPr>
                <w:trHeight w:val="360"/>
              </w:trPr>
              <w:tc>
                <w:tcPr>
                  <w:tcW w:w="97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57CE5" w:rsidRPr="00384F43" w:rsidRDefault="00D57CE5" w:rsidP="00D57C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6. Hafta</w:t>
                  </w:r>
                </w:p>
              </w:tc>
              <w:tc>
                <w:tcPr>
                  <w:tcW w:w="403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D57CE5" w:rsidRPr="00384F43" w:rsidRDefault="00CB15D7" w:rsidP="00EE6C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Duygu düzenleme</w:t>
                  </w:r>
                </w:p>
              </w:tc>
            </w:tr>
            <w:tr w:rsidR="00D57CE5" w:rsidRPr="00384F43" w:rsidTr="004F1387">
              <w:trPr>
                <w:trHeight w:val="360"/>
              </w:trPr>
              <w:tc>
                <w:tcPr>
                  <w:tcW w:w="97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57CE5" w:rsidRPr="00384F43" w:rsidRDefault="00D57CE5" w:rsidP="00D57C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7. Hafta</w:t>
                  </w:r>
                </w:p>
              </w:tc>
              <w:tc>
                <w:tcPr>
                  <w:tcW w:w="403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D57CE5" w:rsidRPr="00384F43" w:rsidRDefault="00613B61" w:rsidP="00D57C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t>Duygu düzenleme</w:t>
                  </w:r>
                  <w:r w:rsidR="00EE5BE7" w:rsidRPr="00384F43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</w:p>
              </w:tc>
            </w:tr>
            <w:tr w:rsidR="00D57CE5" w:rsidRPr="00384F43" w:rsidTr="004F1387">
              <w:trPr>
                <w:trHeight w:val="360"/>
              </w:trPr>
              <w:tc>
                <w:tcPr>
                  <w:tcW w:w="97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57CE5" w:rsidRPr="00384F43" w:rsidRDefault="00D57CE5" w:rsidP="00D57C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8. Hafta</w:t>
                  </w:r>
                </w:p>
              </w:tc>
              <w:tc>
                <w:tcPr>
                  <w:tcW w:w="403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E5BE7" w:rsidRDefault="00EE5BE7" w:rsidP="00EE5BE7">
                  <w:pPr>
                    <w:pStyle w:val="Default"/>
                  </w:pPr>
                  <w:r>
                    <w:rPr>
                      <w:b/>
                      <w:bCs/>
                      <w:sz w:val="22"/>
                      <w:szCs w:val="22"/>
                    </w:rPr>
                    <w:t>Ara sınav haftası</w:t>
                  </w:r>
                </w:p>
                <w:p w:rsidR="00D57CE5" w:rsidRPr="00384F43" w:rsidRDefault="00D57CE5" w:rsidP="00D57C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  <w:tr w:rsidR="00D57CE5" w:rsidRPr="00384F43" w:rsidTr="004F1387">
              <w:trPr>
                <w:trHeight w:val="360"/>
              </w:trPr>
              <w:tc>
                <w:tcPr>
                  <w:tcW w:w="97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57CE5" w:rsidRPr="00384F43" w:rsidRDefault="00D57CE5" w:rsidP="00D57C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9. Hafta</w:t>
                  </w:r>
                </w:p>
              </w:tc>
              <w:tc>
                <w:tcPr>
                  <w:tcW w:w="403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D57CE5" w:rsidRPr="00384F43" w:rsidRDefault="00613B61" w:rsidP="00D57C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EE5BE7">
                    <w:rPr>
                      <w:rFonts w:ascii="Times New Roman" w:hAnsi="Times New Roman" w:cs="Times New Roman"/>
                      <w:color w:val="000000"/>
                    </w:rPr>
                    <w:t>Empati</w:t>
                  </w:r>
                </w:p>
              </w:tc>
            </w:tr>
            <w:tr w:rsidR="00D57CE5" w:rsidRPr="00384F43" w:rsidTr="004F1387">
              <w:trPr>
                <w:trHeight w:val="360"/>
              </w:trPr>
              <w:tc>
                <w:tcPr>
                  <w:tcW w:w="97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57CE5" w:rsidRPr="00384F43" w:rsidRDefault="00D57CE5" w:rsidP="00D57C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10. Hafta</w:t>
                  </w:r>
                </w:p>
              </w:tc>
              <w:tc>
                <w:tcPr>
                  <w:tcW w:w="403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E5BE7" w:rsidRPr="00EE5BE7" w:rsidRDefault="00EE5BE7" w:rsidP="00EE5BE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D57CE5" w:rsidRPr="00384F43" w:rsidRDefault="00613B61" w:rsidP="00D57C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EE5BE7">
                    <w:rPr>
                      <w:rFonts w:ascii="Times New Roman" w:hAnsi="Times New Roman" w:cs="Times New Roman"/>
                      <w:color w:val="000000"/>
                    </w:rPr>
                    <w:t>Gönüllü yardım davranışı</w:t>
                  </w:r>
                </w:p>
              </w:tc>
            </w:tr>
            <w:tr w:rsidR="00D57CE5" w:rsidRPr="00384F43" w:rsidTr="004F1387">
              <w:trPr>
                <w:trHeight w:val="360"/>
              </w:trPr>
              <w:tc>
                <w:tcPr>
                  <w:tcW w:w="97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57CE5" w:rsidRPr="00384F43" w:rsidRDefault="00D57CE5" w:rsidP="00D57C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11. Hafta</w:t>
                  </w:r>
                </w:p>
              </w:tc>
              <w:tc>
                <w:tcPr>
                  <w:tcW w:w="403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E5BE7" w:rsidRPr="00EE5BE7" w:rsidRDefault="00EE5BE7" w:rsidP="00EE5BE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D57CE5" w:rsidRPr="00384F43" w:rsidRDefault="00613B61" w:rsidP="00EE6C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EE5BE7">
                    <w:rPr>
                      <w:rFonts w:ascii="Times New Roman" w:hAnsi="Times New Roman" w:cs="Times New Roman"/>
                      <w:color w:val="000000"/>
                    </w:rPr>
                    <w:t>Duyguların sosyalleşmesi</w:t>
                  </w:r>
                </w:p>
              </w:tc>
            </w:tr>
            <w:tr w:rsidR="00D57CE5" w:rsidRPr="00384F43" w:rsidTr="004F1387">
              <w:trPr>
                <w:trHeight w:val="360"/>
              </w:trPr>
              <w:tc>
                <w:tcPr>
                  <w:tcW w:w="97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57CE5" w:rsidRPr="00384F43" w:rsidRDefault="00D57CE5" w:rsidP="00D57C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12. Hafta</w:t>
                  </w:r>
                </w:p>
              </w:tc>
              <w:tc>
                <w:tcPr>
                  <w:tcW w:w="403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E5BE7" w:rsidRPr="00EE5BE7" w:rsidRDefault="00EE5BE7" w:rsidP="00EE5BE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D57CE5" w:rsidRPr="00384F43" w:rsidRDefault="00613B61" w:rsidP="00EE6C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EE5BE7">
                    <w:rPr>
                      <w:rFonts w:ascii="Times New Roman" w:hAnsi="Times New Roman" w:cs="Times New Roman"/>
                      <w:color w:val="000000"/>
                    </w:rPr>
                    <w:t>Aile içi iletişimin analizi</w:t>
                  </w:r>
                </w:p>
              </w:tc>
            </w:tr>
            <w:tr w:rsidR="00D57CE5" w:rsidRPr="00384F43" w:rsidTr="004F1387">
              <w:trPr>
                <w:trHeight w:val="360"/>
              </w:trPr>
              <w:tc>
                <w:tcPr>
                  <w:tcW w:w="97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57CE5" w:rsidRPr="00384F43" w:rsidRDefault="00D57CE5" w:rsidP="00D57C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13. Hafta</w:t>
                  </w:r>
                </w:p>
              </w:tc>
              <w:tc>
                <w:tcPr>
                  <w:tcW w:w="403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E5BE7" w:rsidRDefault="00EE5BE7" w:rsidP="00EE5BE7">
                  <w:pPr>
                    <w:pStyle w:val="Default"/>
                    <w:rPr>
                      <w:sz w:val="22"/>
                      <w:szCs w:val="22"/>
                    </w:rPr>
                  </w:pPr>
                </w:p>
                <w:p w:rsidR="00EE5BE7" w:rsidRDefault="00EE5BE7" w:rsidP="00EE5BE7">
                  <w:pPr>
                    <w:pStyle w:val="Default"/>
                  </w:pPr>
                  <w:r>
                    <w:rPr>
                      <w:sz w:val="22"/>
                      <w:szCs w:val="22"/>
                    </w:rPr>
                    <w:t xml:space="preserve">Sınıf içi iletişimin analiz </w:t>
                  </w:r>
                </w:p>
                <w:p w:rsidR="00D57CE5" w:rsidRPr="00384F43" w:rsidRDefault="00D57CE5" w:rsidP="00EE6C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  <w:tr w:rsidR="00D57CE5" w:rsidRPr="00384F43" w:rsidTr="004F1387">
              <w:trPr>
                <w:trHeight w:val="360"/>
              </w:trPr>
              <w:tc>
                <w:tcPr>
                  <w:tcW w:w="97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57CE5" w:rsidRPr="00384F43" w:rsidRDefault="00D57CE5" w:rsidP="00D57C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14. Hafta</w:t>
                  </w:r>
                </w:p>
              </w:tc>
              <w:tc>
                <w:tcPr>
                  <w:tcW w:w="403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E5BE7" w:rsidRDefault="00EE5BE7" w:rsidP="00EE5BE7">
                  <w:pPr>
                    <w:pStyle w:val="Default"/>
                  </w:pPr>
                  <w:r>
                    <w:rPr>
                      <w:sz w:val="22"/>
                      <w:szCs w:val="22"/>
                    </w:rPr>
                    <w:t xml:space="preserve">Etkinlik planlama </w:t>
                  </w:r>
                </w:p>
                <w:p w:rsidR="00D57CE5" w:rsidRPr="00384F43" w:rsidRDefault="00D57CE5" w:rsidP="00EE6C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  <w:tr w:rsidR="00D57CE5" w:rsidRPr="00384F43" w:rsidTr="004F1387">
              <w:trPr>
                <w:trHeight w:val="360"/>
              </w:trPr>
              <w:tc>
                <w:tcPr>
                  <w:tcW w:w="97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57CE5" w:rsidRPr="00384F43" w:rsidRDefault="00D57CE5" w:rsidP="00D57C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15. Hafta</w:t>
                  </w:r>
                </w:p>
              </w:tc>
              <w:tc>
                <w:tcPr>
                  <w:tcW w:w="403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E5BE7" w:rsidRDefault="00EE5BE7" w:rsidP="00EE5BE7">
                  <w:pPr>
                    <w:pStyle w:val="Default"/>
                  </w:pPr>
                  <w:r>
                    <w:rPr>
                      <w:sz w:val="22"/>
                      <w:szCs w:val="22"/>
                    </w:rPr>
                    <w:t xml:space="preserve">Etkinlik planlama </w:t>
                  </w:r>
                </w:p>
                <w:p w:rsidR="00D57CE5" w:rsidRPr="00384F43" w:rsidRDefault="00D57CE5" w:rsidP="00D57C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  <w:tr w:rsidR="00D57CE5" w:rsidRPr="00384F43" w:rsidTr="004F1387">
              <w:trPr>
                <w:trHeight w:val="360"/>
              </w:trPr>
              <w:tc>
                <w:tcPr>
                  <w:tcW w:w="97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57CE5" w:rsidRPr="00384F43" w:rsidRDefault="00D57CE5" w:rsidP="00D57C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16. Hafta</w:t>
                  </w:r>
                </w:p>
              </w:tc>
              <w:tc>
                <w:tcPr>
                  <w:tcW w:w="403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E6C62" w:rsidRPr="00384F43" w:rsidRDefault="00D57CE5" w:rsidP="00D57C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 </w:t>
                  </w:r>
                </w:p>
                <w:p w:rsidR="00EE6C62" w:rsidRDefault="00EE6C62" w:rsidP="00EE6C62">
                  <w:pPr>
                    <w:pStyle w:val="Default"/>
                  </w:pPr>
                  <w:r>
                    <w:rPr>
                      <w:sz w:val="22"/>
                      <w:szCs w:val="22"/>
                    </w:rPr>
                    <w:t xml:space="preserve">Dönem değerlendirmesi </w:t>
                  </w:r>
                </w:p>
                <w:p w:rsidR="00D57CE5" w:rsidRPr="00384F43" w:rsidRDefault="00D57CE5" w:rsidP="00D57C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D57CE5" w:rsidRPr="00384F43" w:rsidRDefault="00D57CE5" w:rsidP="00D5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D57CE5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57CE5" w:rsidRPr="00384F43" w:rsidRDefault="00D57CE5" w:rsidP="00D5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lastRenderedPageBreak/>
              <w:t> -- ZORUNLU YA DA ÖNERİLEN KAYNAKLAR</w:t>
            </w:r>
          </w:p>
        </w:tc>
      </w:tr>
      <w:tr w:rsidR="00D57CE5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E5BE7" w:rsidRDefault="00EE5BE7" w:rsidP="00EE5BE7">
            <w:pPr>
              <w:pStyle w:val="Defaul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Saarni</w:t>
            </w:r>
            <w:proofErr w:type="spellEnd"/>
            <w:r>
              <w:rPr>
                <w:sz w:val="22"/>
                <w:szCs w:val="22"/>
              </w:rPr>
              <w:t xml:space="preserve">, C. (Ed.). (1999). </w:t>
            </w:r>
            <w:proofErr w:type="spellStart"/>
            <w:r>
              <w:rPr>
                <w:sz w:val="22"/>
                <w:szCs w:val="22"/>
              </w:rPr>
              <w:t>The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development</w:t>
            </w:r>
            <w:proofErr w:type="spellEnd"/>
            <w:r>
              <w:rPr>
                <w:sz w:val="22"/>
                <w:szCs w:val="22"/>
              </w:rPr>
              <w:t xml:space="preserve"> of </w:t>
            </w:r>
            <w:proofErr w:type="spellStart"/>
            <w:r>
              <w:rPr>
                <w:sz w:val="22"/>
                <w:szCs w:val="22"/>
              </w:rPr>
              <w:t>emotional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competence</w:t>
            </w:r>
            <w:proofErr w:type="spellEnd"/>
            <w:r>
              <w:rPr>
                <w:sz w:val="22"/>
                <w:szCs w:val="22"/>
              </w:rPr>
              <w:t xml:space="preserve">. New York: </w:t>
            </w:r>
            <w:proofErr w:type="spellStart"/>
            <w:r>
              <w:rPr>
                <w:sz w:val="22"/>
                <w:szCs w:val="22"/>
              </w:rPr>
              <w:t>The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Guildford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Press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</w:p>
          <w:p w:rsidR="00EE5BE7" w:rsidRDefault="00EE5BE7" w:rsidP="00EE5BE7">
            <w:pPr>
              <w:pStyle w:val="Defaul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Denham</w:t>
            </w:r>
            <w:proofErr w:type="spellEnd"/>
            <w:r>
              <w:rPr>
                <w:sz w:val="22"/>
                <w:szCs w:val="22"/>
              </w:rPr>
              <w:t xml:space="preserve">, S. A., </w:t>
            </w:r>
            <w:proofErr w:type="spellStart"/>
            <w:r>
              <w:rPr>
                <w:sz w:val="22"/>
                <w:szCs w:val="22"/>
              </w:rPr>
              <w:t>Blair</w:t>
            </w:r>
            <w:proofErr w:type="spellEnd"/>
            <w:r>
              <w:rPr>
                <w:sz w:val="22"/>
                <w:szCs w:val="22"/>
              </w:rPr>
              <w:t xml:space="preserve">, K.A., </w:t>
            </w:r>
            <w:proofErr w:type="spellStart"/>
            <w:r>
              <w:rPr>
                <w:sz w:val="22"/>
                <w:szCs w:val="22"/>
              </w:rPr>
              <w:t>DeMulder</w:t>
            </w:r>
            <w:proofErr w:type="spellEnd"/>
            <w:r>
              <w:rPr>
                <w:sz w:val="22"/>
                <w:szCs w:val="22"/>
              </w:rPr>
              <w:t xml:space="preserve">, E., </w:t>
            </w:r>
            <w:proofErr w:type="spellStart"/>
            <w:r>
              <w:rPr>
                <w:sz w:val="22"/>
                <w:szCs w:val="22"/>
              </w:rPr>
              <w:t>Levitas</w:t>
            </w:r>
            <w:proofErr w:type="spellEnd"/>
            <w:r>
              <w:rPr>
                <w:sz w:val="22"/>
                <w:szCs w:val="22"/>
              </w:rPr>
              <w:t xml:space="preserve">, J., et al. (2003). Preschool </w:t>
            </w:r>
            <w:proofErr w:type="spellStart"/>
            <w:r>
              <w:rPr>
                <w:sz w:val="22"/>
                <w:szCs w:val="22"/>
              </w:rPr>
              <w:t>emotional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competence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proofErr w:type="spellStart"/>
            <w:r>
              <w:rPr>
                <w:sz w:val="22"/>
                <w:szCs w:val="22"/>
              </w:rPr>
              <w:t>pathway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social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sz w:val="22"/>
                <w:szCs w:val="22"/>
              </w:rPr>
              <w:t>competence</w:t>
            </w:r>
            <w:proofErr w:type="spellEnd"/>
            <w:r>
              <w:rPr>
                <w:sz w:val="22"/>
                <w:szCs w:val="22"/>
              </w:rPr>
              <w:t>?.</w:t>
            </w:r>
            <w:proofErr w:type="gramEnd"/>
            <w:r>
              <w:rPr>
                <w:sz w:val="22"/>
                <w:szCs w:val="22"/>
              </w:rPr>
              <w:t xml:space="preserve"> Child Development, 74(1), 238- 256 </w:t>
            </w:r>
          </w:p>
          <w:p w:rsidR="00EE5BE7" w:rsidRDefault="00EE5BE7" w:rsidP="00EE5BE7">
            <w:pPr>
              <w:pStyle w:val="Defaul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Elias</w:t>
            </w:r>
            <w:proofErr w:type="spellEnd"/>
            <w:r>
              <w:rPr>
                <w:sz w:val="22"/>
                <w:szCs w:val="22"/>
              </w:rPr>
              <w:t xml:space="preserve">, M.J., </w:t>
            </w:r>
            <w:proofErr w:type="spellStart"/>
            <w:r>
              <w:rPr>
                <w:sz w:val="22"/>
                <w:szCs w:val="22"/>
              </w:rPr>
              <w:t>Zins</w:t>
            </w:r>
            <w:proofErr w:type="spellEnd"/>
            <w:r>
              <w:rPr>
                <w:sz w:val="22"/>
                <w:szCs w:val="22"/>
              </w:rPr>
              <w:t xml:space="preserve">, J.E., &amp; </w:t>
            </w:r>
            <w:proofErr w:type="spellStart"/>
            <w:r>
              <w:rPr>
                <w:sz w:val="22"/>
                <w:szCs w:val="22"/>
              </w:rPr>
              <w:t>Weissberg</w:t>
            </w:r>
            <w:proofErr w:type="spellEnd"/>
            <w:r>
              <w:rPr>
                <w:sz w:val="22"/>
                <w:szCs w:val="22"/>
              </w:rPr>
              <w:t xml:space="preserve">, R.P. (1997). </w:t>
            </w:r>
            <w:proofErr w:type="spellStart"/>
            <w:r>
              <w:rPr>
                <w:i/>
                <w:iCs/>
                <w:sz w:val="22"/>
                <w:szCs w:val="22"/>
              </w:rPr>
              <w:t>Promoting</w:t>
            </w:r>
            <w:proofErr w:type="spellEnd"/>
            <w:r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</w:rPr>
              <w:t>Social</w:t>
            </w:r>
            <w:proofErr w:type="spellEnd"/>
            <w:r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</w:rPr>
              <w:t>and</w:t>
            </w:r>
            <w:proofErr w:type="spellEnd"/>
            <w:r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</w:rPr>
              <w:t>Emotional</w:t>
            </w:r>
            <w:proofErr w:type="spellEnd"/>
            <w:r>
              <w:rPr>
                <w:i/>
                <w:iCs/>
                <w:sz w:val="22"/>
                <w:szCs w:val="22"/>
              </w:rPr>
              <w:t xml:space="preserve"> </w:t>
            </w:r>
            <w:proofErr w:type="gramStart"/>
            <w:r>
              <w:rPr>
                <w:i/>
                <w:iCs/>
                <w:sz w:val="22"/>
                <w:szCs w:val="22"/>
              </w:rPr>
              <w:t>Learning :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</w:rPr>
              <w:t>Guidelines</w:t>
            </w:r>
            <w:proofErr w:type="spellEnd"/>
            <w:r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</w:rPr>
              <w:t>for</w:t>
            </w:r>
            <w:proofErr w:type="spellEnd"/>
            <w:r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iCs/>
                <w:sz w:val="22"/>
                <w:szCs w:val="22"/>
              </w:rPr>
              <w:t>Educators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Alexandria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proofErr w:type="gramStart"/>
            <w:r>
              <w:rPr>
                <w:sz w:val="22"/>
                <w:szCs w:val="22"/>
              </w:rPr>
              <w:t>VA:Association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for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Supervision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and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Curriculum</w:t>
            </w:r>
            <w:proofErr w:type="spellEnd"/>
            <w:r>
              <w:rPr>
                <w:sz w:val="22"/>
                <w:szCs w:val="22"/>
              </w:rPr>
              <w:t xml:space="preserve"> Development </w:t>
            </w:r>
          </w:p>
          <w:p w:rsidR="00D57CE5" w:rsidRPr="00384F43" w:rsidRDefault="00EE5BE7" w:rsidP="00EE5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proofErr w:type="spellStart"/>
            <w:r>
              <w:t>Southam-Gerow</w:t>
            </w:r>
            <w:proofErr w:type="spellEnd"/>
            <w:r>
              <w:t xml:space="preserve">, M.A. (2014). Çocuklarda ve Ergenlerde Duygusal Düzenleme: Uygulayıcının Rehberi. Ankara: NOBEL </w:t>
            </w:r>
          </w:p>
        </w:tc>
      </w:tr>
      <w:tr w:rsidR="00D57CE5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57CE5" w:rsidRPr="00384F43" w:rsidRDefault="00D57CE5" w:rsidP="00D5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YÖNTEM VE TEKNİKLERİ</w:t>
            </w:r>
          </w:p>
        </w:tc>
      </w:tr>
      <w:tr w:rsidR="00D57CE5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EE6C62" w:rsidRDefault="00EE6C62" w:rsidP="00EE6C62">
            <w:pPr>
              <w:pStyle w:val="Default"/>
            </w:pPr>
            <w:r>
              <w:rPr>
                <w:b/>
                <w:bCs/>
                <w:sz w:val="22"/>
                <w:szCs w:val="22"/>
              </w:rPr>
              <w:t xml:space="preserve">Tartışma, İnceleme, Anlatma </w:t>
            </w:r>
          </w:p>
          <w:p w:rsidR="00D57CE5" w:rsidRPr="00384F43" w:rsidRDefault="00D57CE5" w:rsidP="00D5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D57CE5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57CE5" w:rsidRPr="00384F43" w:rsidRDefault="00D57CE5" w:rsidP="00D5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STAJ / UYGULAMA</w:t>
            </w:r>
          </w:p>
        </w:tc>
      </w:tr>
      <w:tr w:rsidR="00D57CE5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57CE5" w:rsidRPr="00384F43" w:rsidRDefault="00906BF4" w:rsidP="00D5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Yok</w:t>
            </w:r>
          </w:p>
        </w:tc>
      </w:tr>
      <w:tr w:rsidR="00D57CE5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D57CE5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57CE5" w:rsidRPr="00384F43" w:rsidRDefault="00D57CE5" w:rsidP="00D57C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lastRenderedPageBreak/>
                    <w:t> -- DEĞERLENDİRME YÖNTEMİ VE GEÇME KRİTERLERİ</w:t>
                  </w:r>
                </w:p>
              </w:tc>
            </w:tr>
            <w:tr w:rsidR="00D57CE5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D57CE5" w:rsidRPr="00384F43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Toplam Katkısı(%)</w:t>
                        </w:r>
                      </w:p>
                    </w:tc>
                  </w:tr>
                  <w:tr w:rsidR="00D57CE5" w:rsidRPr="00384F43" w:rsidTr="004556BC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EE5BE7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EE5BE7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60</w:t>
                        </w:r>
                      </w:p>
                    </w:tc>
                  </w:tr>
                  <w:tr w:rsidR="00D57CE5" w:rsidRPr="00384F43" w:rsidTr="004556BC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D57CE5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EE5BE7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EE5BE7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D57CE5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D57CE5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D57CE5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D57CE5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Yıliçinin</w:t>
                        </w:r>
                        <w:proofErr w:type="spellEnd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EE6C62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D57CE5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EE6C62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D57CE5" w:rsidRPr="00384F43" w:rsidRDefault="00D57CE5" w:rsidP="00D57C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D57CE5" w:rsidRPr="00384F43" w:rsidRDefault="00D57CE5" w:rsidP="00D5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D57CE5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D57CE5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57CE5" w:rsidRPr="00384F43" w:rsidRDefault="00D57CE5" w:rsidP="00D57C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 İŞ YÜKÜ</w:t>
                  </w:r>
                </w:p>
              </w:tc>
            </w:tr>
            <w:tr w:rsidR="00D57CE5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D57CE5" w:rsidRPr="00384F43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D57CE5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EE6C62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EE6C62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EE6C62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30</w:t>
                        </w:r>
                      </w:p>
                    </w:tc>
                  </w:tr>
                  <w:tr w:rsidR="00D57CE5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D57CE5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EE5BE7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EE5BE7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EE5BE7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26</w:t>
                        </w:r>
                      </w:p>
                    </w:tc>
                  </w:tr>
                  <w:tr w:rsidR="00D57CE5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EE5BE7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EE5BE7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EE5BE7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</w:tr>
                  <w:tr w:rsidR="00D57CE5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EE5BE7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EE5BE7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EE5BE7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</w:tr>
                  <w:tr w:rsidR="00D57CE5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EE5BE7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EE5BE7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EE5BE7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</w:tr>
                  <w:tr w:rsidR="00D57CE5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Sunu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D57CE5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Sunum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EE5BE7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EE5BE7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EE5BE7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</w:tr>
                  <w:tr w:rsidR="00D57CE5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EE5BE7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EE5BE7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EE5BE7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D57CE5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EE5BE7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EE5BE7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EE5BE7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15</w:t>
                        </w:r>
                      </w:p>
                    </w:tc>
                  </w:tr>
                  <w:tr w:rsidR="00D57CE5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EE6C62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EE6C62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EE6C62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</w:tr>
                  <w:tr w:rsidR="00D57CE5" w:rsidRPr="00384F43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TOPLAM İŞ YÜKÜ: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EE6C62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100</w:t>
                        </w:r>
                      </w:p>
                    </w:tc>
                  </w:tr>
                  <w:tr w:rsidR="00D57CE5" w:rsidRPr="00384F43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TOPLAM İŞ YÜKÜ / </w:t>
                        </w:r>
                        <w:proofErr w:type="gramStart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25 :</w:t>
                        </w:r>
                        <w:proofErr w:type="gramEnd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EE6C62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D57CE5" w:rsidRPr="00384F43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DERSİN AKTS KREDİSİ: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EE6C62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</w:tr>
                </w:tbl>
                <w:p w:rsidR="00D57CE5" w:rsidRPr="00384F43" w:rsidRDefault="00D57CE5" w:rsidP="00D57C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D57CE5" w:rsidRPr="00384F43" w:rsidRDefault="00D57CE5" w:rsidP="00D5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D57CE5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D57CE5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57CE5" w:rsidRPr="00384F43" w:rsidRDefault="00D57CE5" w:rsidP="00D57C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 PROGRAM ÖĞRENME ÇIKTILARI KATKI DÜZEYLERİ</w:t>
                  </w:r>
                </w:p>
              </w:tc>
            </w:tr>
            <w:tr w:rsidR="00D57CE5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D57CE5" w:rsidRPr="00384F43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D57CE5" w:rsidRPr="00384F43" w:rsidTr="00EE5BE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lastRenderedPageBreak/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EE5BE7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D57CE5" w:rsidRPr="00384F43" w:rsidTr="00EE5BE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EE5BE7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D57CE5" w:rsidRPr="00384F43" w:rsidTr="00EE5BE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EE5BE7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D57CE5" w:rsidRPr="00384F43" w:rsidTr="00EE5BE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EE5BE7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D57CE5" w:rsidRPr="00384F43" w:rsidTr="00EE5BE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EE5BE7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D57CE5" w:rsidRPr="00384F43" w:rsidTr="00EE5BE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EE5BE7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D57CE5" w:rsidRPr="00384F43" w:rsidTr="00EE5BE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EE5BE7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D57CE5" w:rsidRPr="00384F43" w:rsidTr="00EE5BE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Aile, okul ve toplumla işbirliği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EE5BE7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D57CE5" w:rsidRPr="00384F43" w:rsidTr="00EE5BE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EE5BE7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D57CE5" w:rsidRPr="00384F43" w:rsidTr="00EE5BE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EE5BE7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D57CE5" w:rsidRPr="00384F43" w:rsidTr="00EE5BE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EE5BE7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D57CE5" w:rsidRPr="00384F43" w:rsidTr="00EE5BE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EE5BE7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D57CE5" w:rsidRPr="00384F43" w:rsidTr="00EE5BE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EE5BE7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D57CE5" w:rsidRPr="00384F43" w:rsidTr="00EE5BE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EE5BE7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D57CE5" w:rsidRPr="00384F43" w:rsidTr="00EE5BE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EE5BE7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D57CE5" w:rsidRPr="00384F43" w:rsidTr="00EE5BE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EE5BE7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D57CE5" w:rsidRPr="00384F43" w:rsidTr="00EE5BE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Erken çocukluk alanı ile ilgili ulusal ve </w:t>
                        </w:r>
                        <w:proofErr w:type="gramStart"/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uluslar arası</w:t>
                        </w:r>
                        <w:proofErr w:type="gramEnd"/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EE5BE7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D57CE5" w:rsidRPr="00384F43" w:rsidTr="00EE5BE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EE5BE7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D57CE5" w:rsidRPr="00384F43" w:rsidTr="00EE5BE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EE5BE7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D57CE5" w:rsidRPr="00384F43" w:rsidTr="00EE5BE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EE5BE7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</w:tbl>
                <w:p w:rsidR="00D57CE5" w:rsidRPr="00384F43" w:rsidRDefault="00D57CE5" w:rsidP="00D57C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D57CE5" w:rsidRPr="00384F43" w:rsidRDefault="00D57CE5" w:rsidP="00D5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</w:tbl>
    <w:p w:rsidR="000B3A79" w:rsidRPr="00384F43" w:rsidRDefault="000B3A79">
      <w:pPr>
        <w:rPr>
          <w:rFonts w:ascii="Times New Roman" w:hAnsi="Times New Roman" w:cs="Times New Roman"/>
        </w:rPr>
      </w:pPr>
    </w:p>
    <w:sectPr w:rsidR="000B3A79" w:rsidRPr="00384F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049"/>
    <w:rsid w:val="000B3A79"/>
    <w:rsid w:val="00384F43"/>
    <w:rsid w:val="004556BC"/>
    <w:rsid w:val="004F1387"/>
    <w:rsid w:val="005B1584"/>
    <w:rsid w:val="00613B61"/>
    <w:rsid w:val="00906BF4"/>
    <w:rsid w:val="00953049"/>
    <w:rsid w:val="00A761A7"/>
    <w:rsid w:val="00B71EA2"/>
    <w:rsid w:val="00C52F55"/>
    <w:rsid w:val="00C6627F"/>
    <w:rsid w:val="00CB15D7"/>
    <w:rsid w:val="00D57CE5"/>
    <w:rsid w:val="00EE5BE7"/>
    <w:rsid w:val="00EE6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D2F02"/>
  <w15:chartTrackingRefBased/>
  <w15:docId w15:val="{AA5A26A5-201F-44C3-9EFC-F7723276F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B71E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71EA2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apple-converted-space">
    <w:name w:val="apple-converted-space"/>
    <w:basedOn w:val="VarsaylanParagrafYazTipi"/>
    <w:rsid w:val="00B71EA2"/>
  </w:style>
  <w:style w:type="paragraph" w:customStyle="1" w:styleId="Default">
    <w:name w:val="Default"/>
    <w:rsid w:val="00D57C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84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704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Zeynep Nur AYDIN KILIÇ</cp:lastModifiedBy>
  <cp:revision>8</cp:revision>
  <dcterms:created xsi:type="dcterms:W3CDTF">2017-03-19T20:43:00Z</dcterms:created>
  <dcterms:modified xsi:type="dcterms:W3CDTF">2017-03-19T22:16:00Z</dcterms:modified>
</cp:coreProperties>
</file>